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B90" w:rsidRPr="003A1270" w:rsidRDefault="00EF6B90" w:rsidP="00EF6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неконфликтного и безопасного поведения членов семьи.</w:t>
      </w:r>
    </w:p>
    <w:p w:rsidR="00EF6B90" w:rsidRDefault="00EF6B90" w:rsidP="00EF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90">
        <w:rPr>
          <w:rFonts w:ascii="Times New Roman" w:hAnsi="Times New Roman" w:cs="Times New Roman"/>
          <w:sz w:val="24"/>
          <w:szCs w:val="24"/>
        </w:rPr>
        <w:t>24% родителей применяли физические наказания по отношению к своим детям. Ключевые причины – непонимание родителями поведения детей, отсутствие навыков наказания без применения насилия, бесконфликтного реагирования на возникающие сложности с ребенком.</w:t>
      </w:r>
    </w:p>
    <w:p w:rsidR="00EF6B90" w:rsidRDefault="00EF6B90" w:rsidP="00EF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1583055</wp:posOffset>
            </wp:positionH>
            <wp:positionV relativeFrom="paragraph">
              <wp:posOffset>81915</wp:posOffset>
            </wp:positionV>
            <wp:extent cx="1333500" cy="1295400"/>
            <wp:effectExtent l="19050" t="0" r="0" b="0"/>
            <wp:wrapThrough wrapText="bothSides">
              <wp:wrapPolygon edited="0">
                <wp:start x="9874" y="0"/>
                <wp:lineTo x="4629" y="5082"/>
                <wp:lineTo x="-309" y="6353"/>
                <wp:lineTo x="-309" y="7306"/>
                <wp:lineTo x="4937" y="10165"/>
                <wp:lineTo x="2777" y="13659"/>
                <wp:lineTo x="3086" y="15247"/>
                <wp:lineTo x="6171" y="15247"/>
                <wp:lineTo x="6171" y="15565"/>
                <wp:lineTo x="8023" y="20329"/>
                <wp:lineTo x="6789" y="21282"/>
                <wp:lineTo x="16046" y="21282"/>
                <wp:lineTo x="13886" y="20329"/>
                <wp:lineTo x="15120" y="15565"/>
                <wp:lineTo x="15120" y="15247"/>
                <wp:lineTo x="19749" y="13341"/>
                <wp:lineTo x="20983" y="11753"/>
                <wp:lineTo x="19131" y="10165"/>
                <wp:lineTo x="20674" y="5400"/>
                <wp:lineTo x="20674" y="5082"/>
                <wp:lineTo x="21600" y="4129"/>
                <wp:lineTo x="21600" y="3494"/>
                <wp:lineTo x="12651" y="0"/>
                <wp:lineTo x="9874" y="0"/>
              </wp:wrapPolygon>
            </wp:wrapThrough>
            <wp:docPr id="10" name="Рисунок 9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6B90" w:rsidRDefault="00EF6B90" w:rsidP="00EF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B90" w:rsidRDefault="00EF6B90" w:rsidP="00EF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B90" w:rsidRDefault="00EF6B90" w:rsidP="00EF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B90" w:rsidRDefault="00EF6B90" w:rsidP="00EF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B90" w:rsidRDefault="00EF6B90" w:rsidP="00EF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B90" w:rsidRDefault="00EF6B90" w:rsidP="00EF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B90" w:rsidRDefault="00EF6B90" w:rsidP="00EF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B90" w:rsidRPr="00EF6B90" w:rsidRDefault="00EF6B90" w:rsidP="00EF6B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C9900"/>
          <w:sz w:val="36"/>
          <w:szCs w:val="36"/>
          <w:lang w:eastAsia="ru-RU"/>
        </w:rPr>
      </w:pPr>
      <w:r w:rsidRPr="00EF6B90">
        <w:rPr>
          <w:rFonts w:ascii="Times New Roman" w:eastAsia="Times New Roman" w:hAnsi="Times New Roman" w:cs="Times New Roman"/>
          <w:b/>
          <w:color w:val="CC9900"/>
          <w:sz w:val="36"/>
          <w:szCs w:val="36"/>
          <w:lang w:eastAsia="ru-RU"/>
        </w:rPr>
        <w:t>Обучаем профессионалов:</w:t>
      </w:r>
    </w:p>
    <w:p w:rsidR="00EF6B90" w:rsidRPr="00EF6B90" w:rsidRDefault="00EF6B90" w:rsidP="00EF6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B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выступает центром компетенций для государственных и социально ориентированных некоммерческих организаций, работающих в сфере защиты и поддержки семьи и детства, оказывая им профессиональную, методическую и супервизорскую поддержку.</w:t>
      </w:r>
    </w:p>
    <w:p w:rsidR="00EF6B90" w:rsidRDefault="00EF6B90" w:rsidP="00EF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1583055</wp:posOffset>
            </wp:positionH>
            <wp:positionV relativeFrom="paragraph">
              <wp:posOffset>114935</wp:posOffset>
            </wp:positionV>
            <wp:extent cx="1238250" cy="1266825"/>
            <wp:effectExtent l="19050" t="0" r="0" b="0"/>
            <wp:wrapThrough wrapText="bothSides">
              <wp:wrapPolygon edited="0">
                <wp:start x="9637" y="0"/>
                <wp:lineTo x="2658" y="1949"/>
                <wp:lineTo x="1329" y="2598"/>
                <wp:lineTo x="1329" y="15591"/>
                <wp:lineTo x="-332" y="19489"/>
                <wp:lineTo x="-332" y="21438"/>
                <wp:lineTo x="21600" y="21438"/>
                <wp:lineTo x="21600" y="19489"/>
                <wp:lineTo x="17945" y="5197"/>
                <wp:lineTo x="14622" y="0"/>
                <wp:lineTo x="9637" y="0"/>
              </wp:wrapPolygon>
            </wp:wrapThrough>
            <wp:docPr id="11" name="Рисунок 10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6B90" w:rsidRDefault="00EF6B90" w:rsidP="00EF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B90" w:rsidRDefault="00EF6B90" w:rsidP="00EF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B90" w:rsidRDefault="00EF6B90" w:rsidP="00EF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B90" w:rsidRDefault="00EF6B90" w:rsidP="00EF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B90" w:rsidRDefault="00EF6B90" w:rsidP="00EF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B90" w:rsidRDefault="00EF6B90" w:rsidP="00EF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B90" w:rsidRDefault="00EF6B90" w:rsidP="00EF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B90" w:rsidRDefault="00EF6B90" w:rsidP="00EF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B90" w:rsidRDefault="00EF6B90" w:rsidP="00EF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B90" w:rsidRDefault="00EF6B90" w:rsidP="00EF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B90" w:rsidRDefault="00EF6B90" w:rsidP="00EF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B90" w:rsidRDefault="00EF6B90" w:rsidP="00EF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D98" w:rsidRPr="002C3F65" w:rsidRDefault="00182D98" w:rsidP="008A1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F65"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  <w:lastRenderedPageBreak/>
        <w:t>Контакты</w:t>
      </w:r>
      <w:r w:rsidR="003E747E" w:rsidRPr="008A12F0"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  <w:t>:</w:t>
      </w:r>
      <w:r w:rsidR="003E747E" w:rsidRPr="003E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E747E" w:rsidRPr="003E74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</w:t>
      </w:r>
      <w:r w:rsidRPr="002C3F65">
        <w:rPr>
          <w:rFonts w:ascii="Times New Roman" w:eastAsia="Times New Roman" w:hAnsi="Times New Roman" w:cs="Times New Roman"/>
          <w:sz w:val="28"/>
          <w:szCs w:val="28"/>
          <w:lang w:eastAsia="ru-RU"/>
        </w:rPr>
        <w:t>115533, проспект Андропова,</w:t>
      </w:r>
      <w:r w:rsidR="008A1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22, </w:t>
      </w:r>
      <w:proofErr w:type="spellStart"/>
      <w:r w:rsidRPr="002C3F65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proofErr w:type="spellEnd"/>
      <w:r w:rsidRPr="002C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18, </w:t>
      </w:r>
      <w:proofErr w:type="spellStart"/>
      <w:r w:rsidRPr="002C3F65">
        <w:rPr>
          <w:rFonts w:ascii="Times New Roman" w:eastAsia="Times New Roman" w:hAnsi="Times New Roman" w:cs="Times New Roman"/>
          <w:sz w:val="28"/>
          <w:szCs w:val="28"/>
          <w:lang w:eastAsia="ru-RU"/>
        </w:rPr>
        <w:t>оф</w:t>
      </w:r>
      <w:proofErr w:type="spellEnd"/>
      <w:r w:rsidRPr="002C3F65">
        <w:rPr>
          <w:rFonts w:ascii="Times New Roman" w:eastAsia="Times New Roman" w:hAnsi="Times New Roman" w:cs="Times New Roman"/>
          <w:sz w:val="28"/>
          <w:szCs w:val="28"/>
          <w:lang w:eastAsia="ru-RU"/>
        </w:rPr>
        <w:t>. 1801</w:t>
      </w:r>
    </w:p>
    <w:p w:rsidR="00182D98" w:rsidRPr="002C3F65" w:rsidRDefault="008A12F0" w:rsidP="00182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</w:t>
      </w:r>
      <w:r w:rsidR="00182D98" w:rsidRPr="002C3F65">
        <w:rPr>
          <w:rFonts w:ascii="Times New Roman" w:eastAsia="Times New Roman" w:hAnsi="Times New Roman" w:cs="Times New Roman"/>
          <w:sz w:val="28"/>
          <w:szCs w:val="28"/>
          <w:lang w:eastAsia="ru-RU"/>
        </w:rPr>
        <w:t>+7 (495) 134-11-74</w:t>
      </w:r>
    </w:p>
    <w:p w:rsidR="00182D98" w:rsidRDefault="009E45D7" w:rsidP="00182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8" w:history="1">
        <w:r w:rsidR="00182D98" w:rsidRPr="00182D98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fond@nfpcc.ru</w:t>
        </w:r>
      </w:hyperlink>
    </w:p>
    <w:p w:rsidR="00182D98" w:rsidRPr="002C3F65" w:rsidRDefault="00182D98" w:rsidP="00182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36315" w:rsidRDefault="00BB32B3" w:rsidP="00182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32B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438275" cy="9239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2449" t="54710" r="61964" b="27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315" w:rsidRDefault="00C36315" w:rsidP="00182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82D98" w:rsidRPr="002C3F65" w:rsidRDefault="00182D98" w:rsidP="00182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6B90" w:rsidRDefault="00EF6B90" w:rsidP="00EF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B90" w:rsidRDefault="00EF6B90" w:rsidP="00EF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B90" w:rsidRDefault="00EF6B90" w:rsidP="00EF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B90" w:rsidRPr="003E747E" w:rsidRDefault="003E747E" w:rsidP="00EF6B90">
      <w:pPr>
        <w:spacing w:after="0" w:line="240" w:lineRule="auto"/>
        <w:jc w:val="both"/>
        <w:rPr>
          <w:rFonts w:ascii="Times New Roman" w:hAnsi="Times New Roman" w:cs="Times New Roman"/>
          <w:color w:val="CC9900"/>
          <w:sz w:val="28"/>
          <w:szCs w:val="28"/>
        </w:rPr>
      </w:pPr>
      <w:r w:rsidRPr="003E747E">
        <w:rPr>
          <w:rStyle w:val="markedcontent"/>
          <w:rFonts w:ascii="Times New Roman" w:hAnsi="Times New Roman" w:cs="Times New Roman"/>
          <w:color w:val="CC9900"/>
          <w:sz w:val="28"/>
          <w:szCs w:val="28"/>
        </w:rPr>
        <w:t>ЧТО ДЕЛАТЬ, если вам стало известно о жестоком обращении с ребенком</w:t>
      </w:r>
      <w:r>
        <w:rPr>
          <w:rStyle w:val="markedcontent"/>
          <w:rFonts w:ascii="Times New Roman" w:hAnsi="Times New Roman" w:cs="Times New Roman"/>
          <w:color w:val="CC9900"/>
          <w:sz w:val="28"/>
          <w:szCs w:val="28"/>
        </w:rPr>
        <w:t>:</w:t>
      </w:r>
    </w:p>
    <w:p w:rsidR="00EF6B90" w:rsidRPr="003E747E" w:rsidRDefault="003E747E" w:rsidP="00EF6B90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color w:val="CC9900"/>
          <w:sz w:val="28"/>
          <w:szCs w:val="28"/>
        </w:rPr>
      </w:pPr>
      <w:r>
        <w:rPr>
          <w:rStyle w:val="markedcontent"/>
          <w:rFonts w:ascii="Times New Roman" w:hAnsi="Times New Roman" w:cs="Times New Roman"/>
          <w:color w:val="CC9900"/>
          <w:sz w:val="28"/>
          <w:szCs w:val="28"/>
        </w:rPr>
        <w:t xml:space="preserve">1.Сообщить в </w:t>
      </w:r>
      <w:r w:rsidRPr="003E747E">
        <w:rPr>
          <w:rStyle w:val="markedcontent"/>
          <w:rFonts w:ascii="Times New Roman" w:hAnsi="Times New Roman" w:cs="Times New Roman"/>
          <w:color w:val="CC9900"/>
          <w:sz w:val="28"/>
          <w:szCs w:val="28"/>
        </w:rPr>
        <w:t>орган</w:t>
      </w:r>
      <w:r>
        <w:rPr>
          <w:rStyle w:val="markedcontent"/>
          <w:rFonts w:ascii="Times New Roman" w:hAnsi="Times New Roman" w:cs="Times New Roman"/>
          <w:color w:val="CC9900"/>
          <w:sz w:val="28"/>
          <w:szCs w:val="28"/>
        </w:rPr>
        <w:t xml:space="preserve"> опеки и </w:t>
      </w:r>
      <w:r w:rsidRPr="003E747E">
        <w:rPr>
          <w:rStyle w:val="markedcontent"/>
          <w:rFonts w:ascii="Times New Roman" w:hAnsi="Times New Roman" w:cs="Times New Roman"/>
          <w:color w:val="CC9900"/>
          <w:sz w:val="28"/>
          <w:szCs w:val="28"/>
        </w:rPr>
        <w:t>попечительства</w:t>
      </w:r>
      <w:r>
        <w:rPr>
          <w:rStyle w:val="markedcontent"/>
          <w:rFonts w:ascii="Times New Roman" w:hAnsi="Times New Roman" w:cs="Times New Roman"/>
          <w:color w:val="CC9900"/>
          <w:sz w:val="28"/>
          <w:szCs w:val="28"/>
        </w:rPr>
        <w:t xml:space="preserve"> </w:t>
      </w:r>
      <w:r w:rsidRPr="003E747E">
        <w:rPr>
          <w:rStyle w:val="markedcontent"/>
          <w:rFonts w:ascii="Times New Roman" w:hAnsi="Times New Roman" w:cs="Times New Roman"/>
          <w:color w:val="CC9900"/>
          <w:sz w:val="28"/>
          <w:szCs w:val="28"/>
        </w:rPr>
        <w:t>вашего района.</w:t>
      </w:r>
    </w:p>
    <w:p w:rsidR="003E747E" w:rsidRPr="003E747E" w:rsidRDefault="003E747E" w:rsidP="00EF6B90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color w:val="CC9900"/>
          <w:sz w:val="28"/>
          <w:szCs w:val="28"/>
        </w:rPr>
      </w:pPr>
      <w:r>
        <w:rPr>
          <w:rStyle w:val="markedcontent"/>
          <w:rFonts w:ascii="Times New Roman" w:hAnsi="Times New Roman" w:cs="Times New Roman"/>
          <w:color w:val="CC9900"/>
          <w:sz w:val="28"/>
          <w:szCs w:val="28"/>
        </w:rPr>
        <w:t>2.</w:t>
      </w:r>
      <w:r w:rsidRPr="003E747E">
        <w:rPr>
          <w:rStyle w:val="markedcontent"/>
          <w:rFonts w:ascii="Times New Roman" w:hAnsi="Times New Roman" w:cs="Times New Roman"/>
          <w:color w:val="CC9900"/>
          <w:sz w:val="28"/>
          <w:szCs w:val="28"/>
        </w:rPr>
        <w:t>Позвонить в полицию</w:t>
      </w:r>
      <w:r>
        <w:rPr>
          <w:rStyle w:val="markedcontent"/>
          <w:rFonts w:ascii="Times New Roman" w:hAnsi="Times New Roman" w:cs="Times New Roman"/>
          <w:color w:val="CC9900"/>
          <w:sz w:val="28"/>
          <w:szCs w:val="28"/>
        </w:rPr>
        <w:t>.</w:t>
      </w:r>
    </w:p>
    <w:p w:rsidR="008A12F0" w:rsidRPr="008A12F0" w:rsidRDefault="003E747E" w:rsidP="00EF6B90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color w:val="CC9900"/>
          <w:sz w:val="28"/>
          <w:szCs w:val="28"/>
          <w:u w:val="single"/>
        </w:rPr>
      </w:pPr>
      <w:r>
        <w:rPr>
          <w:rStyle w:val="markedcontent"/>
          <w:rFonts w:ascii="Times New Roman" w:hAnsi="Times New Roman" w:cs="Times New Roman"/>
          <w:color w:val="CC9900"/>
          <w:sz w:val="28"/>
          <w:szCs w:val="28"/>
        </w:rPr>
        <w:t>3.</w:t>
      </w:r>
      <w:r w:rsidRPr="003E747E">
        <w:rPr>
          <w:rStyle w:val="markedcontent"/>
          <w:rFonts w:ascii="Times New Roman" w:hAnsi="Times New Roman" w:cs="Times New Roman"/>
          <w:color w:val="CC9900"/>
          <w:sz w:val="28"/>
          <w:szCs w:val="28"/>
        </w:rPr>
        <w:t>На крайний случай, или</w:t>
      </w:r>
      <w:r w:rsidRPr="003E747E">
        <w:rPr>
          <w:rFonts w:ascii="Times New Roman" w:hAnsi="Times New Roman" w:cs="Times New Roman"/>
          <w:color w:val="CC9900"/>
          <w:sz w:val="28"/>
          <w:szCs w:val="28"/>
        </w:rPr>
        <w:br/>
      </w:r>
      <w:r w:rsidRPr="003E747E">
        <w:rPr>
          <w:rStyle w:val="markedcontent"/>
          <w:rFonts w:ascii="Times New Roman" w:hAnsi="Times New Roman" w:cs="Times New Roman"/>
          <w:color w:val="CC9900"/>
          <w:sz w:val="28"/>
          <w:szCs w:val="28"/>
        </w:rPr>
        <w:t xml:space="preserve">при бездействии других служб. </w:t>
      </w:r>
      <w:r w:rsidRPr="008A12F0">
        <w:rPr>
          <w:rStyle w:val="markedcontent"/>
          <w:rFonts w:ascii="Times New Roman" w:hAnsi="Times New Roman" w:cs="Times New Roman"/>
          <w:color w:val="CC9900"/>
          <w:sz w:val="28"/>
          <w:szCs w:val="28"/>
          <w:u w:val="single"/>
        </w:rPr>
        <w:t>Горячая линия «Ребенок в опасности»</w:t>
      </w:r>
      <w:r w:rsidRPr="008A12F0">
        <w:rPr>
          <w:rFonts w:ascii="Times New Roman" w:hAnsi="Times New Roman" w:cs="Times New Roman"/>
          <w:color w:val="CC9900"/>
          <w:sz w:val="28"/>
          <w:szCs w:val="28"/>
          <w:u w:val="single"/>
        </w:rPr>
        <w:br/>
      </w:r>
      <w:r w:rsidR="008A12F0" w:rsidRPr="008A12F0">
        <w:rPr>
          <w:rStyle w:val="markedcontent"/>
          <w:rFonts w:ascii="Times New Roman" w:hAnsi="Times New Roman" w:cs="Times New Roman"/>
          <w:color w:val="CC9900"/>
          <w:sz w:val="28"/>
          <w:szCs w:val="28"/>
          <w:u w:val="single"/>
        </w:rPr>
        <w:t xml:space="preserve">Следственного </w:t>
      </w:r>
      <w:r w:rsidRPr="008A12F0">
        <w:rPr>
          <w:rStyle w:val="markedcontent"/>
          <w:rFonts w:ascii="Times New Roman" w:hAnsi="Times New Roman" w:cs="Times New Roman"/>
          <w:color w:val="CC9900"/>
          <w:sz w:val="28"/>
          <w:szCs w:val="28"/>
          <w:u w:val="single"/>
        </w:rPr>
        <w:t>комитета:</w:t>
      </w:r>
    </w:p>
    <w:p w:rsidR="003E747E" w:rsidRPr="008A12F0" w:rsidRDefault="003E747E" w:rsidP="00EF6B90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color w:val="CC9900"/>
          <w:sz w:val="28"/>
          <w:szCs w:val="28"/>
          <w:u w:val="single"/>
        </w:rPr>
      </w:pPr>
      <w:r w:rsidRPr="008A12F0">
        <w:rPr>
          <w:rStyle w:val="markedcontent"/>
          <w:rFonts w:ascii="Times New Roman" w:hAnsi="Times New Roman" w:cs="Times New Roman"/>
          <w:color w:val="CC9900"/>
          <w:sz w:val="28"/>
          <w:szCs w:val="28"/>
          <w:u w:val="single"/>
        </w:rPr>
        <w:t>8-800-200-19-10.</w:t>
      </w:r>
    </w:p>
    <w:p w:rsidR="008A12F0" w:rsidRDefault="008A12F0" w:rsidP="00EF6B90">
      <w:pPr>
        <w:spacing w:after="0" w:line="240" w:lineRule="auto"/>
        <w:jc w:val="both"/>
        <w:rPr>
          <w:rFonts w:ascii="Times New Roman" w:hAnsi="Times New Roman" w:cs="Times New Roman"/>
          <w:color w:val="CC9900"/>
          <w:sz w:val="28"/>
          <w:szCs w:val="28"/>
        </w:rPr>
      </w:pPr>
      <w:r>
        <w:rPr>
          <w:rStyle w:val="markedcontent"/>
          <w:rFonts w:ascii="Times New Roman" w:hAnsi="Times New Roman" w:cs="Times New Roman"/>
          <w:color w:val="CC9900"/>
          <w:sz w:val="28"/>
          <w:szCs w:val="28"/>
        </w:rPr>
        <w:t>4.</w:t>
      </w:r>
      <w:r w:rsidR="003E747E" w:rsidRPr="003E747E">
        <w:rPr>
          <w:rStyle w:val="markedcontent"/>
          <w:rFonts w:ascii="Times New Roman" w:hAnsi="Times New Roman" w:cs="Times New Roman"/>
          <w:color w:val="CC9900"/>
          <w:sz w:val="28"/>
          <w:szCs w:val="28"/>
        </w:rPr>
        <w:t>Если вы хотите посоветоваться,</w:t>
      </w:r>
      <w:r w:rsidR="003E747E" w:rsidRPr="003E747E">
        <w:rPr>
          <w:rFonts w:ascii="Times New Roman" w:hAnsi="Times New Roman" w:cs="Times New Roman"/>
          <w:color w:val="CC9900"/>
          <w:sz w:val="28"/>
          <w:szCs w:val="28"/>
        </w:rPr>
        <w:br/>
      </w:r>
      <w:r w:rsidR="003E747E" w:rsidRPr="003E747E">
        <w:rPr>
          <w:rStyle w:val="markedcontent"/>
          <w:rFonts w:ascii="Times New Roman" w:hAnsi="Times New Roman" w:cs="Times New Roman"/>
          <w:color w:val="CC9900"/>
          <w:sz w:val="28"/>
          <w:szCs w:val="28"/>
        </w:rPr>
        <w:t>или вам нужна психологическая</w:t>
      </w:r>
      <w:r w:rsidR="003E747E" w:rsidRPr="003E747E">
        <w:rPr>
          <w:rFonts w:ascii="Times New Roman" w:hAnsi="Times New Roman" w:cs="Times New Roman"/>
          <w:color w:val="CC9900"/>
          <w:sz w:val="28"/>
          <w:szCs w:val="28"/>
        </w:rPr>
        <w:br/>
      </w:r>
      <w:r w:rsidR="003E747E" w:rsidRPr="003E747E">
        <w:rPr>
          <w:rStyle w:val="markedcontent"/>
          <w:rFonts w:ascii="Times New Roman" w:hAnsi="Times New Roman" w:cs="Times New Roman"/>
          <w:color w:val="CC9900"/>
          <w:sz w:val="28"/>
          <w:szCs w:val="28"/>
        </w:rPr>
        <w:t>поддержка. Единый номер экстренной</w:t>
      </w:r>
      <w:r w:rsidR="003E747E" w:rsidRPr="003E747E">
        <w:rPr>
          <w:rFonts w:ascii="Times New Roman" w:hAnsi="Times New Roman" w:cs="Times New Roman"/>
          <w:color w:val="CC9900"/>
          <w:sz w:val="28"/>
          <w:szCs w:val="28"/>
        </w:rPr>
        <w:br/>
      </w:r>
      <w:r w:rsidR="003E747E" w:rsidRPr="003E747E">
        <w:rPr>
          <w:rStyle w:val="markedcontent"/>
          <w:rFonts w:ascii="Times New Roman" w:hAnsi="Times New Roman" w:cs="Times New Roman"/>
          <w:color w:val="CC9900"/>
          <w:sz w:val="28"/>
          <w:szCs w:val="28"/>
        </w:rPr>
        <w:t>психологической помощи по вопросам,</w:t>
      </w:r>
      <w:r w:rsidR="003E747E" w:rsidRPr="003E747E">
        <w:rPr>
          <w:rFonts w:ascii="Times New Roman" w:hAnsi="Times New Roman" w:cs="Times New Roman"/>
          <w:color w:val="CC9900"/>
          <w:sz w:val="28"/>
          <w:szCs w:val="28"/>
        </w:rPr>
        <w:br/>
      </w:r>
      <w:r w:rsidR="003E747E" w:rsidRPr="003E747E">
        <w:rPr>
          <w:rStyle w:val="markedcontent"/>
          <w:rFonts w:ascii="Times New Roman" w:hAnsi="Times New Roman" w:cs="Times New Roman"/>
          <w:color w:val="CC9900"/>
          <w:sz w:val="28"/>
          <w:szCs w:val="28"/>
        </w:rPr>
        <w:t>связанным с детьми и подростками</w:t>
      </w:r>
      <w:r w:rsidR="003E747E" w:rsidRPr="003E747E">
        <w:rPr>
          <w:rFonts w:ascii="Times New Roman" w:hAnsi="Times New Roman" w:cs="Times New Roman"/>
          <w:color w:val="CC9900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color w:val="CC9900"/>
          <w:sz w:val="28"/>
          <w:szCs w:val="28"/>
        </w:rPr>
        <w:t xml:space="preserve">(анонимно и </w:t>
      </w:r>
      <w:r w:rsidR="003E747E" w:rsidRPr="003E747E">
        <w:rPr>
          <w:rStyle w:val="markedcontent"/>
          <w:rFonts w:ascii="Times New Roman" w:hAnsi="Times New Roman" w:cs="Times New Roman"/>
          <w:color w:val="CC9900"/>
          <w:sz w:val="28"/>
          <w:szCs w:val="28"/>
        </w:rPr>
        <w:t>бесплатно):</w:t>
      </w:r>
      <w:r>
        <w:rPr>
          <w:rFonts w:ascii="Times New Roman" w:hAnsi="Times New Roman" w:cs="Times New Roman"/>
          <w:color w:val="CC9900"/>
          <w:sz w:val="28"/>
          <w:szCs w:val="28"/>
        </w:rPr>
        <w:t xml:space="preserve"> </w:t>
      </w:r>
    </w:p>
    <w:p w:rsidR="003E747E" w:rsidRPr="003E747E" w:rsidRDefault="003E747E" w:rsidP="00EF6B90">
      <w:pPr>
        <w:spacing w:after="0" w:line="240" w:lineRule="auto"/>
        <w:jc w:val="both"/>
        <w:rPr>
          <w:rFonts w:ascii="Times New Roman" w:hAnsi="Times New Roman" w:cs="Times New Roman"/>
          <w:color w:val="CC9900"/>
          <w:sz w:val="28"/>
          <w:szCs w:val="28"/>
        </w:rPr>
      </w:pPr>
      <w:r w:rsidRPr="003E747E">
        <w:rPr>
          <w:rStyle w:val="markedcontent"/>
          <w:rFonts w:ascii="Times New Roman" w:hAnsi="Times New Roman" w:cs="Times New Roman"/>
          <w:color w:val="CC9900"/>
          <w:sz w:val="28"/>
          <w:szCs w:val="28"/>
        </w:rPr>
        <w:t>8-800-2000-122</w:t>
      </w:r>
      <w:r w:rsidR="008A12F0">
        <w:rPr>
          <w:rStyle w:val="markedcontent"/>
          <w:rFonts w:ascii="Times New Roman" w:hAnsi="Times New Roman" w:cs="Times New Roman"/>
          <w:color w:val="CC9900"/>
          <w:sz w:val="28"/>
          <w:szCs w:val="28"/>
        </w:rPr>
        <w:t>.</w:t>
      </w:r>
    </w:p>
    <w:p w:rsidR="00EF6B90" w:rsidRDefault="008A12F0" w:rsidP="00EF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D16" w:rsidRDefault="00E12D16" w:rsidP="00EF6B90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color w:val="00000A"/>
          <w:sz w:val="24"/>
          <w:szCs w:val="24"/>
          <w:lang w:eastAsia="zh-CN" w:bidi="hi-IN"/>
        </w:rPr>
      </w:pPr>
    </w:p>
    <w:p w:rsidR="00292D75" w:rsidRPr="00292D75" w:rsidRDefault="003A3632" w:rsidP="003A3632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color w:val="00000A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color w:val="00000A"/>
          <w:sz w:val="24"/>
          <w:szCs w:val="24"/>
          <w:lang w:eastAsia="zh-CN" w:bidi="hi-IN"/>
        </w:rPr>
        <w:lastRenderedPageBreak/>
        <w:t xml:space="preserve">КГКУ ««Организация, осуществляющая </w:t>
      </w:r>
      <w:r w:rsidR="00292D75" w:rsidRPr="00292D75">
        <w:rPr>
          <w:rFonts w:ascii="Times New Roman" w:eastAsia="Droid Sans Fallback" w:hAnsi="Times New Roman" w:cs="FreeSans"/>
          <w:color w:val="00000A"/>
          <w:sz w:val="24"/>
          <w:szCs w:val="24"/>
          <w:lang w:eastAsia="zh-CN" w:bidi="hi-IN"/>
        </w:rPr>
        <w:t>обучение, для детей-сирот и детей, оставшихся</w:t>
      </w:r>
      <w:r>
        <w:rPr>
          <w:rFonts w:ascii="Times New Roman" w:eastAsia="Droid Sans Fallback" w:hAnsi="Times New Roman" w:cs="FreeSans"/>
          <w:color w:val="00000A"/>
          <w:sz w:val="24"/>
          <w:szCs w:val="24"/>
          <w:lang w:eastAsia="zh-CN" w:bidi="hi-IN"/>
        </w:rPr>
        <w:t xml:space="preserve"> без попечения родителей» </w:t>
      </w:r>
      <w:r w:rsidR="00292D75" w:rsidRPr="00292D75">
        <w:rPr>
          <w:rFonts w:ascii="Times New Roman" w:eastAsia="Droid Sans Fallback" w:hAnsi="Times New Roman" w:cs="FreeSans"/>
          <w:color w:val="00000A"/>
          <w:sz w:val="24"/>
          <w:szCs w:val="24"/>
          <w:lang w:eastAsia="zh-CN" w:bidi="hi-IN"/>
        </w:rPr>
        <w:t>«Детский дом № 12»</w:t>
      </w:r>
      <w:r>
        <w:rPr>
          <w:rFonts w:ascii="Times New Roman" w:eastAsia="Droid Sans Fallback" w:hAnsi="Times New Roman" w:cs="FreeSans"/>
          <w:color w:val="00000A"/>
          <w:sz w:val="24"/>
          <w:szCs w:val="24"/>
          <w:lang w:eastAsia="zh-CN" w:bidi="hi-IN"/>
        </w:rPr>
        <w:t>»</w:t>
      </w:r>
    </w:p>
    <w:p w:rsidR="00292D75" w:rsidRPr="00292D75" w:rsidRDefault="00292D75" w:rsidP="003A3632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color w:val="00000A"/>
          <w:sz w:val="24"/>
          <w:szCs w:val="24"/>
          <w:lang w:eastAsia="zh-CN" w:bidi="hi-IN"/>
        </w:rPr>
      </w:pPr>
    </w:p>
    <w:p w:rsidR="005335BA" w:rsidRDefault="005335BA" w:rsidP="00292D75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color w:val="00000A"/>
          <w:sz w:val="24"/>
          <w:szCs w:val="24"/>
          <w:lang w:eastAsia="zh-CN" w:bidi="hi-IN"/>
        </w:rPr>
      </w:pPr>
    </w:p>
    <w:p w:rsidR="005335BA" w:rsidRDefault="005335BA" w:rsidP="00292D75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color w:val="00000A"/>
          <w:sz w:val="24"/>
          <w:szCs w:val="24"/>
          <w:lang w:eastAsia="zh-CN" w:bidi="hi-IN"/>
        </w:rPr>
      </w:pPr>
    </w:p>
    <w:p w:rsidR="009D13ED" w:rsidRPr="009D13ED" w:rsidRDefault="009D13ED" w:rsidP="009D13ED">
      <w:pPr>
        <w:spacing w:after="0"/>
        <w:ind w:firstLine="708"/>
        <w:rPr>
          <w:rFonts w:ascii="Times New Roman" w:hAnsi="Times New Roman" w:cs="Times New Roman"/>
          <w:b/>
          <w:bCs/>
          <w:color w:val="CC9900"/>
          <w:sz w:val="20"/>
          <w:szCs w:val="20"/>
        </w:rPr>
      </w:pPr>
      <w:r w:rsidRPr="009D13ED">
        <w:rPr>
          <w:rFonts w:ascii="Times New Roman" w:hAnsi="Times New Roman" w:cs="Times New Roman"/>
          <w:b/>
          <w:bCs/>
          <w:color w:val="CC9900"/>
          <w:sz w:val="20"/>
          <w:szCs w:val="20"/>
        </w:rPr>
        <w:t xml:space="preserve">НАЦИОНАЛЬНЫЙ ФОНД </w:t>
      </w:r>
    </w:p>
    <w:p w:rsidR="009D13ED" w:rsidRPr="009D13ED" w:rsidRDefault="009D13ED" w:rsidP="009D13ED">
      <w:pPr>
        <w:spacing w:after="0"/>
        <w:ind w:firstLine="708"/>
        <w:rPr>
          <w:rFonts w:ascii="Times New Roman" w:hAnsi="Times New Roman" w:cs="Times New Roman"/>
          <w:color w:val="CC9900"/>
          <w:sz w:val="20"/>
          <w:szCs w:val="20"/>
        </w:rPr>
      </w:pPr>
      <w:r w:rsidRPr="009D13ED">
        <w:rPr>
          <w:rFonts w:ascii="Times New Roman" w:hAnsi="Times New Roman" w:cs="Times New Roman"/>
          <w:b/>
          <w:bCs/>
          <w:color w:val="CC9900"/>
          <w:sz w:val="20"/>
          <w:szCs w:val="20"/>
        </w:rPr>
        <w:t>ЗАЩИТЫ ДЕТЕЙ</w:t>
      </w:r>
    </w:p>
    <w:p w:rsidR="009D13ED" w:rsidRPr="009D13ED" w:rsidRDefault="009D13ED" w:rsidP="009D13ED">
      <w:pPr>
        <w:spacing w:after="0"/>
        <w:ind w:firstLine="708"/>
        <w:rPr>
          <w:rFonts w:ascii="Times New Roman" w:hAnsi="Times New Roman" w:cs="Times New Roman"/>
          <w:b/>
          <w:bCs/>
          <w:color w:val="CC9900"/>
          <w:sz w:val="20"/>
          <w:szCs w:val="20"/>
        </w:rPr>
      </w:pPr>
      <w:r w:rsidRPr="009D13ED">
        <w:rPr>
          <w:rFonts w:ascii="Times New Roman" w:hAnsi="Times New Roman" w:cs="Times New Roman"/>
          <w:b/>
          <w:bCs/>
          <w:noProof/>
          <w:color w:val="CC990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1521460</wp:posOffset>
            </wp:positionH>
            <wp:positionV relativeFrom="paragraph">
              <wp:posOffset>96520</wp:posOffset>
            </wp:positionV>
            <wp:extent cx="1400175" cy="1238250"/>
            <wp:effectExtent l="19050" t="0" r="9525" b="0"/>
            <wp:wrapThrough wrapText="bothSides">
              <wp:wrapPolygon edited="0">
                <wp:start x="9110" y="332"/>
                <wp:lineTo x="6759" y="997"/>
                <wp:lineTo x="1763" y="4652"/>
                <wp:lineTo x="1763" y="5982"/>
                <wp:lineTo x="-294" y="10966"/>
                <wp:lineTo x="-294" y="12295"/>
                <wp:lineTo x="7053" y="16283"/>
                <wp:lineTo x="9404" y="16283"/>
                <wp:lineTo x="9110" y="21268"/>
                <wp:lineTo x="9698" y="21268"/>
                <wp:lineTo x="11461" y="21268"/>
                <wp:lineTo x="11755" y="21268"/>
                <wp:lineTo x="12637" y="17280"/>
                <wp:lineTo x="14106" y="16283"/>
                <wp:lineTo x="21747" y="11963"/>
                <wp:lineTo x="21747" y="10634"/>
                <wp:lineTo x="21453" y="8308"/>
                <wp:lineTo x="21159" y="4320"/>
                <wp:lineTo x="16163" y="665"/>
                <wp:lineTo x="13812" y="332"/>
                <wp:lineTo x="9110" y="332"/>
              </wp:wrapPolygon>
            </wp:wrapThrough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13ED">
        <w:rPr>
          <w:rFonts w:ascii="Times New Roman" w:hAnsi="Times New Roman" w:cs="Times New Roman"/>
          <w:b/>
          <w:bCs/>
          <w:color w:val="CC9900"/>
          <w:sz w:val="20"/>
          <w:szCs w:val="20"/>
        </w:rPr>
        <w:t xml:space="preserve">ОТ ЖЕСТОКОГО </w:t>
      </w:r>
    </w:p>
    <w:p w:rsidR="009D13ED" w:rsidRPr="009D13ED" w:rsidRDefault="009D13ED" w:rsidP="009D13ED">
      <w:pPr>
        <w:spacing w:after="0"/>
        <w:ind w:firstLine="708"/>
        <w:rPr>
          <w:rFonts w:ascii="Times New Roman" w:hAnsi="Times New Roman" w:cs="Times New Roman"/>
          <w:b/>
          <w:bCs/>
          <w:color w:val="CC9900"/>
          <w:sz w:val="20"/>
          <w:szCs w:val="20"/>
        </w:rPr>
      </w:pPr>
      <w:r w:rsidRPr="009D13ED">
        <w:rPr>
          <w:rFonts w:ascii="Times New Roman" w:hAnsi="Times New Roman" w:cs="Times New Roman"/>
          <w:b/>
          <w:bCs/>
          <w:color w:val="CC9900"/>
          <w:sz w:val="20"/>
          <w:szCs w:val="20"/>
        </w:rPr>
        <w:t>ОБРАЩЕНИЯ</w:t>
      </w:r>
    </w:p>
    <w:p w:rsidR="00B32724" w:rsidRDefault="00B32724" w:rsidP="00292D75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b/>
          <w:i/>
          <w:color w:val="215868" w:themeColor="accent5" w:themeShade="80"/>
          <w:sz w:val="28"/>
          <w:szCs w:val="28"/>
          <w:lang w:eastAsia="zh-CN" w:bidi="hi-IN"/>
        </w:rPr>
      </w:pPr>
    </w:p>
    <w:p w:rsidR="00B32724" w:rsidRPr="008B766B" w:rsidRDefault="00B32724" w:rsidP="00292D75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b/>
          <w:i/>
          <w:color w:val="215868" w:themeColor="accent5" w:themeShade="80"/>
          <w:sz w:val="28"/>
          <w:szCs w:val="28"/>
          <w:lang w:eastAsia="zh-CN" w:bidi="hi-IN"/>
        </w:rPr>
      </w:pPr>
    </w:p>
    <w:p w:rsidR="008B766B" w:rsidRDefault="008B766B" w:rsidP="00292D75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color w:val="00000A"/>
          <w:sz w:val="24"/>
          <w:szCs w:val="24"/>
          <w:lang w:eastAsia="zh-CN" w:bidi="hi-IN"/>
        </w:rPr>
      </w:pPr>
    </w:p>
    <w:p w:rsidR="008B766B" w:rsidRPr="00292D75" w:rsidRDefault="008B766B" w:rsidP="00292D75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color w:val="00000A"/>
          <w:sz w:val="24"/>
          <w:szCs w:val="24"/>
          <w:lang w:eastAsia="zh-CN" w:bidi="hi-IN"/>
        </w:rPr>
      </w:pPr>
    </w:p>
    <w:p w:rsidR="00292D75" w:rsidRPr="00292D75" w:rsidRDefault="00292D75" w:rsidP="00FA5D2B">
      <w:pPr>
        <w:widowControl w:val="0"/>
        <w:suppressLineNumbers/>
        <w:suppressAutoHyphens/>
        <w:spacing w:after="0" w:line="240" w:lineRule="auto"/>
        <w:rPr>
          <w:rFonts w:ascii="Times New Roman" w:eastAsia="Droid Sans Fallback" w:hAnsi="Times New Roman" w:cs="FreeSans"/>
          <w:color w:val="00000A"/>
          <w:sz w:val="24"/>
          <w:szCs w:val="24"/>
          <w:lang w:eastAsia="zh-CN" w:bidi="hi-IN"/>
        </w:rPr>
      </w:pPr>
    </w:p>
    <w:p w:rsidR="00292D75" w:rsidRPr="00292D75" w:rsidRDefault="00292D75" w:rsidP="00292D75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color w:val="00000A"/>
          <w:sz w:val="24"/>
          <w:szCs w:val="24"/>
          <w:lang w:eastAsia="zh-CN" w:bidi="hi-IN"/>
        </w:rPr>
      </w:pPr>
    </w:p>
    <w:p w:rsidR="006926F0" w:rsidRDefault="006926F0" w:rsidP="003A1270">
      <w:pPr>
        <w:widowControl w:val="0"/>
        <w:suppressLineNumbers/>
        <w:suppressAutoHyphens/>
        <w:spacing w:after="0" w:line="240" w:lineRule="auto"/>
        <w:rPr>
          <w:rFonts w:ascii="Times New Roman" w:eastAsia="Droid Sans Fallback" w:hAnsi="Times New Roman" w:cs="FreeSans"/>
          <w:color w:val="00000A"/>
          <w:sz w:val="24"/>
          <w:szCs w:val="24"/>
          <w:lang w:eastAsia="zh-CN" w:bidi="hi-IN"/>
        </w:rPr>
      </w:pPr>
    </w:p>
    <w:p w:rsidR="006926F0" w:rsidRDefault="006926F0" w:rsidP="00292D75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color w:val="00000A"/>
          <w:sz w:val="24"/>
          <w:szCs w:val="24"/>
          <w:lang w:eastAsia="zh-CN" w:bidi="hi-IN"/>
        </w:rPr>
      </w:pPr>
    </w:p>
    <w:p w:rsidR="009D13ED" w:rsidRPr="00351477" w:rsidRDefault="009D13ED" w:rsidP="009D13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C9900"/>
          <w:kern w:val="36"/>
          <w:sz w:val="40"/>
          <w:szCs w:val="40"/>
          <w:lang w:eastAsia="ru-RU"/>
        </w:rPr>
      </w:pPr>
      <w:r w:rsidRPr="00351477">
        <w:rPr>
          <w:rFonts w:ascii="Times New Roman" w:eastAsia="Times New Roman" w:hAnsi="Times New Roman" w:cs="Times New Roman"/>
          <w:b/>
          <w:bCs/>
          <w:color w:val="CC9900"/>
          <w:kern w:val="36"/>
          <w:sz w:val="40"/>
          <w:szCs w:val="40"/>
          <w:lang w:eastAsia="ru-RU"/>
        </w:rPr>
        <w:t>Наша миссия - повышение качества</w:t>
      </w:r>
      <w:r w:rsidRPr="00351477">
        <w:rPr>
          <w:rFonts w:ascii="Times New Roman" w:eastAsia="Times New Roman" w:hAnsi="Times New Roman" w:cs="Times New Roman"/>
          <w:b/>
          <w:bCs/>
          <w:color w:val="CC9900"/>
          <w:kern w:val="36"/>
          <w:sz w:val="40"/>
          <w:szCs w:val="40"/>
          <w:lang w:eastAsia="ru-RU"/>
        </w:rPr>
        <w:br/>
        <w:t>помощи детям и семье</w:t>
      </w:r>
    </w:p>
    <w:p w:rsidR="006926F0" w:rsidRDefault="006926F0" w:rsidP="009D13ED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color w:val="00000A"/>
          <w:sz w:val="24"/>
          <w:szCs w:val="24"/>
          <w:lang w:eastAsia="zh-CN" w:bidi="hi-IN"/>
        </w:rPr>
      </w:pPr>
    </w:p>
    <w:p w:rsidR="006926F0" w:rsidRDefault="006926F0" w:rsidP="00A76B79">
      <w:pPr>
        <w:widowControl w:val="0"/>
        <w:suppressLineNumbers/>
        <w:suppressAutoHyphens/>
        <w:spacing w:after="0" w:line="240" w:lineRule="auto"/>
        <w:rPr>
          <w:rFonts w:ascii="Times New Roman" w:eastAsia="Droid Sans Fallback" w:hAnsi="Times New Roman" w:cs="FreeSans"/>
          <w:color w:val="00000A"/>
          <w:sz w:val="24"/>
          <w:szCs w:val="24"/>
          <w:lang w:eastAsia="zh-CN" w:bidi="hi-IN"/>
        </w:rPr>
      </w:pPr>
    </w:p>
    <w:p w:rsidR="00B32724" w:rsidRDefault="00B32724" w:rsidP="00A76B79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B32724" w:rsidRDefault="00B32724" w:rsidP="00A76B79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B32724" w:rsidRDefault="00B32724" w:rsidP="00A76B79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B32724" w:rsidRDefault="00B32724" w:rsidP="00A76B79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B32724" w:rsidRDefault="00B32724" w:rsidP="00A76B79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B32724" w:rsidRDefault="00B32724" w:rsidP="003A1270">
      <w:pPr>
        <w:widowControl w:val="0"/>
        <w:suppressLineNumbers/>
        <w:suppressAutoHyphens/>
        <w:spacing w:after="0" w:line="240" w:lineRule="auto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B32724" w:rsidRDefault="00B32724" w:rsidP="00A76B79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292D75" w:rsidRPr="00A76B79" w:rsidRDefault="00292D75" w:rsidP="00A76B79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  <w:r w:rsidRPr="00A76B79"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t>г. Амурск</w:t>
      </w:r>
    </w:p>
    <w:p w:rsidR="00292D75" w:rsidRPr="00A76B79" w:rsidRDefault="00292D75" w:rsidP="00A76B79">
      <w:pPr>
        <w:spacing w:after="0" w:line="240" w:lineRule="auto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  <w:r w:rsidRPr="00A76B79"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t>пр. Строителей, 58</w:t>
      </w:r>
      <w:proofErr w:type="gramStart"/>
      <w:r w:rsidRPr="00A76B79"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t xml:space="preserve"> А</w:t>
      </w:r>
      <w:proofErr w:type="gramEnd"/>
    </w:p>
    <w:p w:rsidR="000D066E" w:rsidRPr="00BB32B3" w:rsidRDefault="00A76B79" w:rsidP="006D63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A76B79">
        <w:rPr>
          <w:rFonts w:ascii="Times New Roman" w:hAnsi="Times New Roman" w:cs="Times New Roman"/>
          <w:sz w:val="24"/>
          <w:szCs w:val="24"/>
          <w:lang w:val="en-US" w:eastAsia="hi-IN" w:bidi="hi-IN"/>
        </w:rPr>
        <w:t>E</w:t>
      </w:r>
      <w:r w:rsidRPr="00BB32B3">
        <w:rPr>
          <w:rFonts w:ascii="Times New Roman" w:hAnsi="Times New Roman" w:cs="Times New Roman"/>
          <w:sz w:val="24"/>
          <w:szCs w:val="24"/>
          <w:lang w:eastAsia="hi-IN" w:bidi="hi-IN"/>
        </w:rPr>
        <w:t>-</w:t>
      </w:r>
      <w:r w:rsidRPr="00A76B79">
        <w:rPr>
          <w:rFonts w:ascii="Times New Roman" w:hAnsi="Times New Roman" w:cs="Times New Roman"/>
          <w:sz w:val="24"/>
          <w:szCs w:val="24"/>
          <w:lang w:val="en-US" w:eastAsia="hi-IN" w:bidi="hi-IN"/>
        </w:rPr>
        <w:t>mail</w:t>
      </w:r>
      <w:r w:rsidRPr="00BB32B3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: </w:t>
      </w:r>
      <w:hyperlink r:id="rId11" w:history="1">
        <w:r w:rsidR="009D13ED" w:rsidRPr="00CE757C">
          <w:rPr>
            <w:rStyle w:val="aa"/>
            <w:rFonts w:ascii="Times New Roman" w:hAnsi="Times New Roman" w:cs="Times New Roman"/>
            <w:sz w:val="24"/>
            <w:szCs w:val="24"/>
            <w:lang w:val="en-US" w:eastAsia="hi-IN" w:bidi="hi-IN"/>
          </w:rPr>
          <w:t>https</w:t>
        </w:r>
        <w:r w:rsidR="009D13ED" w:rsidRPr="00BB32B3">
          <w:rPr>
            <w:rStyle w:val="aa"/>
            <w:rFonts w:ascii="Times New Roman" w:hAnsi="Times New Roman" w:cs="Times New Roman"/>
            <w:sz w:val="24"/>
            <w:szCs w:val="24"/>
            <w:lang w:eastAsia="hi-IN" w:bidi="hi-IN"/>
          </w:rPr>
          <w:t>://</w:t>
        </w:r>
        <w:proofErr w:type="spellStart"/>
        <w:r w:rsidR="009D13ED" w:rsidRPr="00CE757C">
          <w:rPr>
            <w:rStyle w:val="aa"/>
            <w:rFonts w:ascii="Times New Roman" w:hAnsi="Times New Roman" w:cs="Times New Roman"/>
            <w:sz w:val="24"/>
            <w:szCs w:val="24"/>
            <w:lang w:val="en-US" w:eastAsia="hi-IN" w:bidi="hi-IN"/>
          </w:rPr>
          <w:t>peremeny</w:t>
        </w:r>
        <w:proofErr w:type="spellEnd"/>
        <w:r w:rsidR="009D13ED" w:rsidRPr="00BB32B3">
          <w:rPr>
            <w:rStyle w:val="aa"/>
            <w:rFonts w:ascii="Times New Roman" w:hAnsi="Times New Roman" w:cs="Times New Roman"/>
            <w:sz w:val="24"/>
            <w:szCs w:val="24"/>
            <w:lang w:eastAsia="hi-IN" w:bidi="hi-IN"/>
          </w:rPr>
          <w:t>.</w:t>
        </w:r>
        <w:proofErr w:type="spellStart"/>
        <w:r w:rsidR="009D13ED" w:rsidRPr="00CE757C">
          <w:rPr>
            <w:rStyle w:val="aa"/>
            <w:rFonts w:ascii="Times New Roman" w:hAnsi="Times New Roman" w:cs="Times New Roman"/>
            <w:sz w:val="24"/>
            <w:szCs w:val="24"/>
            <w:lang w:val="en-US" w:eastAsia="hi-IN" w:bidi="hi-IN"/>
          </w:rPr>
          <w:t>sirotstvo</w:t>
        </w:r>
        <w:proofErr w:type="spellEnd"/>
        <w:r w:rsidR="009D13ED" w:rsidRPr="00BB32B3">
          <w:rPr>
            <w:rStyle w:val="aa"/>
            <w:rFonts w:ascii="Times New Roman" w:hAnsi="Times New Roman" w:cs="Times New Roman"/>
            <w:sz w:val="24"/>
            <w:szCs w:val="24"/>
            <w:lang w:eastAsia="hi-IN" w:bidi="hi-IN"/>
          </w:rPr>
          <w:t>.</w:t>
        </w:r>
        <w:proofErr w:type="spellStart"/>
        <w:r w:rsidR="009D13ED" w:rsidRPr="00CE757C">
          <w:rPr>
            <w:rStyle w:val="aa"/>
            <w:rFonts w:ascii="Times New Roman" w:hAnsi="Times New Roman" w:cs="Times New Roman"/>
            <w:sz w:val="24"/>
            <w:szCs w:val="24"/>
            <w:lang w:val="en-US" w:eastAsia="hi-IN" w:bidi="hi-IN"/>
          </w:rPr>
          <w:t>ru</w:t>
        </w:r>
        <w:proofErr w:type="spellEnd"/>
        <w:r w:rsidR="009D13ED" w:rsidRPr="00BB32B3">
          <w:rPr>
            <w:rStyle w:val="aa"/>
            <w:rFonts w:ascii="Times New Roman" w:hAnsi="Times New Roman" w:cs="Times New Roman"/>
            <w:sz w:val="24"/>
            <w:szCs w:val="24"/>
            <w:lang w:eastAsia="hi-IN" w:bidi="hi-IN"/>
          </w:rPr>
          <w:t>/</w:t>
        </w:r>
      </w:hyperlink>
    </w:p>
    <w:p w:rsidR="009D13ED" w:rsidRDefault="003A1270" w:rsidP="003A1270">
      <w:pPr>
        <w:spacing w:after="0" w:line="240" w:lineRule="auto"/>
        <w:jc w:val="center"/>
        <w:rPr>
          <w:rFonts w:ascii="Times New Roman" w:eastAsia="Droid Sans Fallback" w:hAnsi="Times New Roman" w:cs="Times New Roman"/>
          <w:b/>
          <w:color w:val="00000A"/>
          <w:sz w:val="40"/>
          <w:szCs w:val="40"/>
          <w:lang w:eastAsia="zh-CN" w:bidi="hi-IN"/>
        </w:rPr>
      </w:pPr>
      <w:r w:rsidRPr="003A1270">
        <w:rPr>
          <w:rFonts w:ascii="Times New Roman" w:eastAsia="Droid Sans Fallback" w:hAnsi="Times New Roman" w:cs="Times New Roman"/>
          <w:b/>
          <w:color w:val="00000A"/>
          <w:sz w:val="40"/>
          <w:szCs w:val="40"/>
          <w:lang w:eastAsia="zh-CN" w:bidi="hi-IN"/>
        </w:rPr>
        <w:lastRenderedPageBreak/>
        <w:t>О фонде:</w:t>
      </w:r>
    </w:p>
    <w:p w:rsidR="003A1270" w:rsidRPr="003A1270" w:rsidRDefault="003A1270" w:rsidP="003A1270">
      <w:pPr>
        <w:spacing w:after="0" w:line="240" w:lineRule="auto"/>
        <w:jc w:val="center"/>
        <w:rPr>
          <w:rFonts w:ascii="Times New Roman" w:eastAsia="Droid Sans Fallback" w:hAnsi="Times New Roman" w:cs="Times New Roman"/>
          <w:b/>
          <w:color w:val="00000A"/>
          <w:sz w:val="40"/>
          <w:szCs w:val="40"/>
          <w:lang w:eastAsia="zh-CN" w:bidi="hi-IN"/>
        </w:rPr>
      </w:pPr>
    </w:p>
    <w:p w:rsidR="003A1270" w:rsidRPr="003A1270" w:rsidRDefault="003A1270" w:rsidP="003A1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C9900"/>
          <w:sz w:val="36"/>
          <w:szCs w:val="36"/>
          <w:lang w:eastAsia="ru-RU"/>
        </w:rPr>
      </w:pPr>
      <w:r w:rsidRPr="003A1270">
        <w:rPr>
          <w:rFonts w:ascii="Times New Roman" w:eastAsia="Times New Roman" w:hAnsi="Times New Roman" w:cs="Times New Roman"/>
          <w:b/>
          <w:bCs/>
          <w:color w:val="CC9900"/>
          <w:sz w:val="36"/>
          <w:szCs w:val="36"/>
          <w:lang w:eastAsia="ru-RU"/>
        </w:rPr>
        <w:t>Кем создан фонд</w:t>
      </w:r>
    </w:p>
    <w:p w:rsidR="003A1270" w:rsidRDefault="003A1270" w:rsidP="003A1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27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учрежден в 2004 году ведущими российскими специалистами, которые более 20 лет работали с детьми из групп социального и медицинского риска.</w:t>
      </w:r>
    </w:p>
    <w:p w:rsidR="003A1270" w:rsidRPr="003A1270" w:rsidRDefault="003A1270" w:rsidP="003A1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270" w:rsidRPr="003A1270" w:rsidRDefault="003A1270" w:rsidP="003A1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C9900"/>
          <w:sz w:val="36"/>
          <w:szCs w:val="36"/>
          <w:lang w:eastAsia="ru-RU"/>
        </w:rPr>
      </w:pPr>
      <w:r w:rsidRPr="003A1270">
        <w:rPr>
          <w:rFonts w:ascii="Times New Roman" w:eastAsia="Times New Roman" w:hAnsi="Times New Roman" w:cs="Times New Roman"/>
          <w:b/>
          <w:bCs/>
          <w:color w:val="CC9900"/>
          <w:sz w:val="36"/>
          <w:szCs w:val="36"/>
          <w:lang w:eastAsia="ru-RU"/>
        </w:rPr>
        <w:t>Миссия фонда</w:t>
      </w:r>
    </w:p>
    <w:p w:rsidR="003A1270" w:rsidRDefault="003A1270" w:rsidP="003A1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2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прав детей через повышение качества помощи детям и семьям, обеспечение условий нормального развития для каждого ребенка.</w:t>
      </w:r>
    </w:p>
    <w:p w:rsidR="003A1270" w:rsidRPr="003A1270" w:rsidRDefault="003A1270" w:rsidP="003A1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270" w:rsidRPr="003A1270" w:rsidRDefault="003A1270" w:rsidP="003A1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C9900"/>
          <w:sz w:val="36"/>
          <w:szCs w:val="36"/>
          <w:lang w:eastAsia="ru-RU"/>
        </w:rPr>
      </w:pPr>
      <w:r w:rsidRPr="003A1270">
        <w:rPr>
          <w:rFonts w:ascii="Times New Roman" w:eastAsia="Times New Roman" w:hAnsi="Times New Roman" w:cs="Times New Roman"/>
          <w:b/>
          <w:bCs/>
          <w:color w:val="CC9900"/>
          <w:sz w:val="36"/>
          <w:szCs w:val="36"/>
          <w:lang w:eastAsia="ru-RU"/>
        </w:rPr>
        <w:t>Приоритеты фонда</w:t>
      </w:r>
    </w:p>
    <w:p w:rsidR="000C62E0" w:rsidRDefault="003A1270" w:rsidP="00EF6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27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содействует государственным органам в решении задачи сокращения сиротства и жестокого обращения с детьми в России, развития социально ориентированных некоммерческих организаций, институтов гражданского общества и социального партнерства в интересах детей.</w:t>
      </w:r>
    </w:p>
    <w:p w:rsidR="00EF6B90" w:rsidRPr="00EF6B90" w:rsidRDefault="00EF6B90" w:rsidP="00EF6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E0" w:rsidRDefault="003A1270" w:rsidP="00EF6B90">
      <w:pPr>
        <w:spacing w:after="0" w:line="240" w:lineRule="auto"/>
        <w:jc w:val="center"/>
        <w:rPr>
          <w:rFonts w:ascii="Times New Roman" w:eastAsia="Droid Sans Fallback" w:hAnsi="Times New Roman" w:cs="FreeSans"/>
          <w:b/>
          <w:color w:val="00000A"/>
          <w:sz w:val="40"/>
          <w:szCs w:val="40"/>
          <w:lang w:eastAsia="zh-CN" w:bidi="hi-IN"/>
        </w:rPr>
      </w:pPr>
      <w:r w:rsidRPr="00EF6B90">
        <w:rPr>
          <w:rFonts w:ascii="Times New Roman" w:eastAsia="Droid Sans Fallback" w:hAnsi="Times New Roman" w:cs="FreeSans"/>
          <w:b/>
          <w:color w:val="00000A"/>
          <w:sz w:val="40"/>
          <w:szCs w:val="40"/>
          <w:lang w:eastAsia="zh-CN" w:bidi="hi-IN"/>
        </w:rPr>
        <w:t>Программы фонда:</w:t>
      </w:r>
    </w:p>
    <w:p w:rsidR="00EF6B90" w:rsidRPr="00EF6B90" w:rsidRDefault="00EF6B90" w:rsidP="00EF6B90">
      <w:pPr>
        <w:spacing w:after="0" w:line="240" w:lineRule="auto"/>
        <w:jc w:val="center"/>
        <w:rPr>
          <w:rFonts w:ascii="Times New Roman" w:eastAsia="Droid Sans Fallback" w:hAnsi="Times New Roman" w:cs="FreeSans"/>
          <w:b/>
          <w:color w:val="00000A"/>
          <w:sz w:val="40"/>
          <w:szCs w:val="40"/>
          <w:lang w:eastAsia="zh-CN" w:bidi="hi-IN"/>
        </w:rPr>
      </w:pPr>
    </w:p>
    <w:p w:rsidR="003A1270" w:rsidRPr="00EF6B90" w:rsidRDefault="003A1270" w:rsidP="00EF6B90">
      <w:pPr>
        <w:spacing w:after="0" w:line="240" w:lineRule="auto"/>
        <w:jc w:val="both"/>
        <w:rPr>
          <w:rFonts w:ascii="Times New Roman" w:eastAsia="Droid Sans Fallback" w:hAnsi="Times New Roman" w:cs="FreeSans"/>
          <w:color w:val="00000A"/>
          <w:sz w:val="24"/>
          <w:szCs w:val="24"/>
          <w:lang w:eastAsia="zh-CN" w:bidi="hi-IN"/>
        </w:rPr>
      </w:pPr>
      <w:r w:rsidRPr="00EF6B90">
        <w:rPr>
          <w:rFonts w:ascii="Times New Roman" w:eastAsia="Droid Sans Fallback" w:hAnsi="Times New Roman" w:cs="FreeSans"/>
          <w:color w:val="00000A"/>
          <w:sz w:val="24"/>
          <w:szCs w:val="24"/>
          <w:lang w:eastAsia="zh-CN" w:bidi="hi-IN"/>
        </w:rPr>
        <w:t>За 15 лет фондом реализовано более 47 проектов и программ.</w:t>
      </w:r>
    </w:p>
    <w:p w:rsidR="003A1270" w:rsidRPr="003A1270" w:rsidRDefault="003A1270" w:rsidP="00EF6B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C9900"/>
          <w:sz w:val="36"/>
          <w:szCs w:val="36"/>
          <w:lang w:eastAsia="ru-RU"/>
        </w:rPr>
      </w:pPr>
      <w:r w:rsidRPr="003A1270">
        <w:rPr>
          <w:rFonts w:ascii="Times New Roman" w:eastAsia="Times New Roman" w:hAnsi="Times New Roman" w:cs="Times New Roman"/>
          <w:b/>
          <w:color w:val="CC9900"/>
          <w:sz w:val="36"/>
          <w:szCs w:val="36"/>
          <w:lang w:eastAsia="ru-RU"/>
        </w:rPr>
        <w:t>Добрые перемены</w:t>
      </w:r>
      <w:r w:rsidR="00EF6B90">
        <w:rPr>
          <w:rFonts w:ascii="Times New Roman" w:eastAsia="Times New Roman" w:hAnsi="Times New Roman" w:cs="Times New Roman"/>
          <w:b/>
          <w:color w:val="CC9900"/>
          <w:sz w:val="36"/>
          <w:szCs w:val="36"/>
          <w:lang w:eastAsia="ru-RU"/>
        </w:rPr>
        <w:t>:</w:t>
      </w:r>
    </w:p>
    <w:p w:rsidR="003A1270" w:rsidRPr="00EF6B90" w:rsidRDefault="003A1270" w:rsidP="00EF6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по программе направлена на внедрение эффективных моделей помощи детям, пострадавшим от жестокого обращения и имеющим психологическую травму, нормализацию их жизни и создание терапевтического окружения в условиях </w:t>
      </w:r>
      <w:r w:rsidRPr="003A1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организаций для детей-сирот и детей, оставшихся без попечения родителей (детских домов).</w:t>
      </w:r>
    </w:p>
    <w:p w:rsidR="003A1270" w:rsidRPr="003A1270" w:rsidRDefault="003A1270" w:rsidP="00EF6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детских домов никогда ранее не включала в себя оказание специальной психологической помощи детям в связи с психологической травмой, а персонал организаций не был осведомлен о последствиях травмы для каждодневной жизни и развития ребенка. Вместе с тем, именно травма является одной из ключевых причин дезадаптации детей, в том числе кризисов при устройстве в семьи и вторичных отказов. </w:t>
      </w:r>
    </w:p>
    <w:p w:rsidR="003A1270" w:rsidRPr="003A1270" w:rsidRDefault="003A1270" w:rsidP="00EF6B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CC9900"/>
          <w:sz w:val="24"/>
          <w:szCs w:val="24"/>
          <w:lang w:eastAsia="ru-RU"/>
        </w:rPr>
      </w:pPr>
      <w:r w:rsidRPr="003A1270">
        <w:rPr>
          <w:rFonts w:ascii="Times New Roman" w:eastAsia="Times New Roman" w:hAnsi="Times New Roman" w:cs="Times New Roman"/>
          <w:b/>
          <w:bCs/>
          <w:color w:val="CC9900"/>
          <w:sz w:val="24"/>
          <w:szCs w:val="24"/>
          <w:lang w:eastAsia="ru-RU"/>
        </w:rPr>
        <w:t>Чтобы вновь научиться доверять миру, нормально учиться и общаться, адаптироваться в</w:t>
      </w:r>
      <w:r w:rsidRPr="003A1270">
        <w:rPr>
          <w:rFonts w:ascii="Times New Roman" w:eastAsia="Times New Roman" w:hAnsi="Times New Roman" w:cs="Times New Roman"/>
          <w:color w:val="CC9900"/>
          <w:sz w:val="24"/>
          <w:szCs w:val="24"/>
          <w:lang w:eastAsia="ru-RU"/>
        </w:rPr>
        <w:t xml:space="preserve"> </w:t>
      </w:r>
      <w:r w:rsidRPr="003A1270">
        <w:rPr>
          <w:rFonts w:ascii="Times New Roman" w:eastAsia="Times New Roman" w:hAnsi="Times New Roman" w:cs="Times New Roman"/>
          <w:b/>
          <w:bCs/>
          <w:color w:val="CC9900"/>
          <w:sz w:val="24"/>
          <w:szCs w:val="24"/>
          <w:lang w:eastAsia="ru-RU"/>
        </w:rPr>
        <w:t>приемной семье, каждому из этих детей необходимо помочь преодолеть свое прошлое.</w:t>
      </w:r>
    </w:p>
    <w:p w:rsidR="003A1270" w:rsidRPr="003A1270" w:rsidRDefault="00EF6B90" w:rsidP="003A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1595120</wp:posOffset>
            </wp:positionH>
            <wp:positionV relativeFrom="paragraph">
              <wp:posOffset>62865</wp:posOffset>
            </wp:positionV>
            <wp:extent cx="1285875" cy="1276350"/>
            <wp:effectExtent l="19050" t="0" r="9525" b="0"/>
            <wp:wrapThrough wrapText="bothSides">
              <wp:wrapPolygon edited="0">
                <wp:start x="9280" y="0"/>
                <wp:lineTo x="1280" y="645"/>
                <wp:lineTo x="-320" y="4191"/>
                <wp:lineTo x="-320" y="10316"/>
                <wp:lineTo x="960" y="15475"/>
                <wp:lineTo x="1600" y="21278"/>
                <wp:lineTo x="20160" y="21278"/>
                <wp:lineTo x="20480" y="20633"/>
                <wp:lineTo x="20800" y="15475"/>
                <wp:lineTo x="21760" y="11284"/>
                <wp:lineTo x="21760" y="10316"/>
                <wp:lineTo x="18880" y="5158"/>
                <wp:lineTo x="19520" y="3869"/>
                <wp:lineTo x="18240" y="2901"/>
                <wp:lineTo x="12160" y="0"/>
                <wp:lineTo x="9280" y="0"/>
              </wp:wrapPolygon>
            </wp:wrapThrough>
            <wp:docPr id="5" name="Рисунок 4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1270" w:rsidRDefault="003A1270" w:rsidP="00292D75">
      <w:pPr>
        <w:rPr>
          <w:rFonts w:ascii="Times New Roman" w:eastAsia="Droid Sans Fallback" w:hAnsi="Times New Roman" w:cs="FreeSans"/>
          <w:color w:val="00000A"/>
          <w:lang w:eastAsia="zh-CN" w:bidi="hi-IN"/>
        </w:rPr>
      </w:pPr>
    </w:p>
    <w:p w:rsidR="00DB2592" w:rsidRDefault="00DB2592" w:rsidP="00292D75">
      <w:pPr>
        <w:rPr>
          <w:rFonts w:ascii="Times New Roman" w:eastAsia="Droid Sans Fallback" w:hAnsi="Times New Roman" w:cs="FreeSans"/>
          <w:color w:val="00000A"/>
          <w:lang w:eastAsia="zh-CN" w:bidi="hi-IN"/>
        </w:rPr>
      </w:pPr>
    </w:p>
    <w:p w:rsidR="00DB2592" w:rsidRDefault="00DB2592" w:rsidP="00292D75">
      <w:pPr>
        <w:rPr>
          <w:rFonts w:ascii="Times New Roman" w:eastAsia="Droid Sans Fallback" w:hAnsi="Times New Roman" w:cs="FreeSans"/>
          <w:color w:val="00000A"/>
          <w:lang w:eastAsia="zh-CN" w:bidi="hi-IN"/>
        </w:rPr>
      </w:pPr>
    </w:p>
    <w:p w:rsidR="003A1270" w:rsidRDefault="003A1270" w:rsidP="00292D75">
      <w:pPr>
        <w:rPr>
          <w:rFonts w:ascii="Times New Roman" w:eastAsia="Droid Sans Fallback" w:hAnsi="Times New Roman" w:cs="FreeSans"/>
          <w:color w:val="00000A"/>
          <w:lang w:eastAsia="zh-CN" w:bidi="hi-IN"/>
        </w:rPr>
      </w:pPr>
    </w:p>
    <w:p w:rsidR="003A1270" w:rsidRDefault="003A1270" w:rsidP="003A1270">
      <w:pPr>
        <w:spacing w:after="0" w:line="240" w:lineRule="auto"/>
        <w:rPr>
          <w:rFonts w:ascii="Times New Roman" w:eastAsia="Droid Sans Fallback" w:hAnsi="Times New Roman" w:cs="FreeSans"/>
          <w:color w:val="00000A"/>
          <w:lang w:eastAsia="zh-CN" w:bidi="hi-IN"/>
        </w:rPr>
      </w:pPr>
    </w:p>
    <w:p w:rsidR="003A1270" w:rsidRPr="003A1270" w:rsidRDefault="003A1270" w:rsidP="00EF6B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C9900"/>
          <w:sz w:val="36"/>
          <w:szCs w:val="36"/>
          <w:lang w:eastAsia="ru-RU"/>
        </w:rPr>
      </w:pPr>
      <w:r w:rsidRPr="003A1270">
        <w:rPr>
          <w:rFonts w:ascii="Times New Roman" w:eastAsia="Times New Roman" w:hAnsi="Times New Roman" w:cs="Times New Roman"/>
          <w:b/>
          <w:color w:val="CC9900"/>
          <w:sz w:val="36"/>
          <w:szCs w:val="36"/>
          <w:lang w:eastAsia="ru-RU"/>
        </w:rPr>
        <w:t>Помочь семье — помочь ребёнку</w:t>
      </w:r>
      <w:r w:rsidR="00EF6B90">
        <w:rPr>
          <w:rFonts w:ascii="Times New Roman" w:eastAsia="Times New Roman" w:hAnsi="Times New Roman" w:cs="Times New Roman"/>
          <w:b/>
          <w:color w:val="CC9900"/>
          <w:sz w:val="36"/>
          <w:szCs w:val="36"/>
          <w:lang w:eastAsia="ru-RU"/>
        </w:rPr>
        <w:t>:</w:t>
      </w:r>
    </w:p>
    <w:p w:rsidR="003A1270" w:rsidRDefault="003A1270" w:rsidP="00EF6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направлена </w:t>
      </w:r>
      <w:proofErr w:type="gramStart"/>
      <w:r w:rsidRPr="003A1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сохранение кровной семьи для ребенка через отработку практических механизмов эффективного участия учреждений социального обслуживания в межведомственной работе по профилактике</w:t>
      </w:r>
      <w:proofErr w:type="gramEnd"/>
      <w:r w:rsidRPr="003A1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семейного неблагополучия, социального сиротства, внедрение </w:t>
      </w:r>
      <w:r w:rsidRPr="003A1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профилактических услуг для семей группы риска.</w:t>
      </w:r>
    </w:p>
    <w:p w:rsidR="00EF6B90" w:rsidRDefault="00EF6B90" w:rsidP="00EF6B90">
      <w:pPr>
        <w:pStyle w:val="a9"/>
        <w:spacing w:before="0" w:beforeAutospacing="0" w:after="0" w:afterAutospacing="0"/>
        <w:jc w:val="both"/>
      </w:pPr>
      <w:r>
        <w:t>Программа направлена на сохранение детей с риском сиротства в кровных семьях через внедрение «помогающей» модели раннего выявления и работы со случаем нарушения прав ребенка, профилактических услуг для семей.</w:t>
      </w:r>
    </w:p>
    <w:p w:rsidR="00EF6B90" w:rsidRDefault="00EF6B90" w:rsidP="00EF6B90">
      <w:pPr>
        <w:pStyle w:val="a9"/>
        <w:spacing w:before="0" w:beforeAutospacing="0" w:after="0" w:afterAutospacing="0"/>
        <w:jc w:val="both"/>
      </w:pPr>
      <w:r>
        <w:t>«Помогающая» модель становится доступной альтернативой малоэффективным методам индивидуальной профилактической работы: беседам, административным мерам воздействия; стационарным услугам, связанным с отрывом ребенка от семьи и его помещением в учреждение для несовершеннолетних. Она позволяет повышать внутренние ресурсы уязвимых семей, восстанавливать их способность самостоятельно заботиться о ребенке.</w:t>
      </w:r>
    </w:p>
    <w:p w:rsidR="00EF6B90" w:rsidRDefault="00EF6B90" w:rsidP="003A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1826260</wp:posOffset>
            </wp:positionH>
            <wp:positionV relativeFrom="paragraph">
              <wp:posOffset>62865</wp:posOffset>
            </wp:positionV>
            <wp:extent cx="1190625" cy="1152525"/>
            <wp:effectExtent l="19050" t="0" r="9525" b="0"/>
            <wp:wrapThrough wrapText="bothSides">
              <wp:wrapPolygon edited="0">
                <wp:start x="9677" y="0"/>
                <wp:lineTo x="-346" y="0"/>
                <wp:lineTo x="-346" y="2856"/>
                <wp:lineTo x="1037" y="5712"/>
                <wp:lineTo x="691" y="17137"/>
                <wp:lineTo x="2419" y="17137"/>
                <wp:lineTo x="2419" y="19279"/>
                <wp:lineTo x="5530" y="21421"/>
                <wp:lineTo x="8986" y="21421"/>
                <wp:lineTo x="13478" y="21421"/>
                <wp:lineTo x="16589" y="21421"/>
                <wp:lineTo x="20390" y="18922"/>
                <wp:lineTo x="20045" y="17137"/>
                <wp:lineTo x="20045" y="11425"/>
                <wp:lineTo x="21773" y="8569"/>
                <wp:lineTo x="21773" y="5712"/>
                <wp:lineTo x="15898" y="5712"/>
                <wp:lineTo x="19354" y="1785"/>
                <wp:lineTo x="18662" y="357"/>
                <wp:lineTo x="12787" y="0"/>
                <wp:lineTo x="9677" y="0"/>
              </wp:wrapPolygon>
            </wp:wrapThrough>
            <wp:docPr id="8" name="Рисунок 7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6B90" w:rsidRDefault="00EF6B90" w:rsidP="003A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B90" w:rsidRDefault="00EF6B90" w:rsidP="003A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B90" w:rsidRDefault="00EF6B90" w:rsidP="003A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B90" w:rsidRPr="003A1270" w:rsidRDefault="00EF6B90" w:rsidP="003A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270" w:rsidRDefault="003A1270" w:rsidP="00292D75">
      <w:pPr>
        <w:rPr>
          <w:rFonts w:ascii="Times New Roman" w:eastAsia="Droid Sans Fallback" w:hAnsi="Times New Roman" w:cs="FreeSans"/>
          <w:color w:val="00000A"/>
          <w:lang w:eastAsia="zh-CN" w:bidi="hi-IN"/>
        </w:rPr>
      </w:pPr>
    </w:p>
    <w:p w:rsidR="003A1270" w:rsidRDefault="003A1270" w:rsidP="00292D75">
      <w:pPr>
        <w:rPr>
          <w:rFonts w:ascii="Times New Roman" w:eastAsia="Droid Sans Fallback" w:hAnsi="Times New Roman" w:cs="FreeSans"/>
          <w:color w:val="00000A"/>
          <w:lang w:eastAsia="zh-CN" w:bidi="hi-IN"/>
        </w:rPr>
      </w:pPr>
    </w:p>
    <w:p w:rsidR="003A1270" w:rsidRPr="003A1270" w:rsidRDefault="003A1270" w:rsidP="00EF6B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C9900"/>
          <w:sz w:val="36"/>
          <w:szCs w:val="36"/>
          <w:lang w:eastAsia="ru-RU"/>
        </w:rPr>
      </w:pPr>
      <w:r w:rsidRPr="003A1270">
        <w:rPr>
          <w:rFonts w:ascii="Times New Roman" w:eastAsia="Times New Roman" w:hAnsi="Times New Roman" w:cs="Times New Roman"/>
          <w:b/>
          <w:color w:val="CC9900"/>
          <w:sz w:val="36"/>
          <w:szCs w:val="36"/>
          <w:lang w:eastAsia="ru-RU"/>
        </w:rPr>
        <w:t>На пути к объединению семьи</w:t>
      </w:r>
      <w:r w:rsidR="00EF6B90" w:rsidRPr="00EF6B90">
        <w:rPr>
          <w:rFonts w:ascii="Times New Roman" w:eastAsia="Times New Roman" w:hAnsi="Times New Roman" w:cs="Times New Roman"/>
          <w:b/>
          <w:color w:val="CC9900"/>
          <w:sz w:val="36"/>
          <w:szCs w:val="36"/>
          <w:lang w:eastAsia="ru-RU"/>
        </w:rPr>
        <w:t>:</w:t>
      </w:r>
    </w:p>
    <w:p w:rsidR="003A1270" w:rsidRPr="00EF6B90" w:rsidRDefault="003A1270" w:rsidP="00EF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программы ведется профилактическая работа с семьями, направленная на снижение распространенности насилия и деструктивных методов воспитания – через повышение родительских компетенций, психологическую поддержку и развитие </w:t>
      </w:r>
    </w:p>
    <w:p w:rsidR="003A1270" w:rsidRDefault="003A1270" w:rsidP="00292D75">
      <w:pPr>
        <w:rPr>
          <w:rFonts w:ascii="Times New Roman" w:eastAsia="Droid Sans Fallback" w:hAnsi="Times New Roman" w:cs="FreeSans"/>
          <w:color w:val="00000A"/>
          <w:lang w:eastAsia="zh-CN" w:bidi="hi-IN"/>
        </w:rPr>
      </w:pPr>
    </w:p>
    <w:sectPr w:rsidR="003A1270" w:rsidSect="000762D0">
      <w:pgSz w:w="16838" w:h="11906" w:orient="landscape" w:code="9"/>
      <w:pgMar w:top="567" w:right="567" w:bottom="567" w:left="567" w:header="709" w:footer="709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1895"/>
    <w:multiLevelType w:val="multilevel"/>
    <w:tmpl w:val="64B02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C3C33"/>
    <w:multiLevelType w:val="multilevel"/>
    <w:tmpl w:val="4A9E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10C76623"/>
    <w:multiLevelType w:val="multilevel"/>
    <w:tmpl w:val="2A30F6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232787"/>
    <w:multiLevelType w:val="hybridMultilevel"/>
    <w:tmpl w:val="3138C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B3AAF"/>
    <w:multiLevelType w:val="multilevel"/>
    <w:tmpl w:val="1C7A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2FC304AD"/>
    <w:multiLevelType w:val="multilevel"/>
    <w:tmpl w:val="FC9206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D70A6B"/>
    <w:multiLevelType w:val="multilevel"/>
    <w:tmpl w:val="710E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EB1D33"/>
    <w:multiLevelType w:val="multilevel"/>
    <w:tmpl w:val="BACC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EF4D81"/>
    <w:multiLevelType w:val="multilevel"/>
    <w:tmpl w:val="4B7C524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>
    <w:nsid w:val="66B45464"/>
    <w:multiLevelType w:val="multilevel"/>
    <w:tmpl w:val="735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6AF043EF"/>
    <w:multiLevelType w:val="multilevel"/>
    <w:tmpl w:val="F9FCE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2B74B8"/>
    <w:multiLevelType w:val="hybridMultilevel"/>
    <w:tmpl w:val="DBB8CD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4F11C6"/>
    <w:multiLevelType w:val="multilevel"/>
    <w:tmpl w:val="041A9D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950CA9"/>
    <w:multiLevelType w:val="multilevel"/>
    <w:tmpl w:val="C644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10"/>
  </w:num>
  <w:num w:numId="8">
    <w:abstractNumId w:val="13"/>
  </w:num>
  <w:num w:numId="9">
    <w:abstractNumId w:val="0"/>
  </w:num>
  <w:num w:numId="10">
    <w:abstractNumId w:val="7"/>
  </w:num>
  <w:num w:numId="11">
    <w:abstractNumId w:val="2"/>
  </w:num>
  <w:num w:numId="12">
    <w:abstractNumId w:val="5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D75"/>
    <w:rsid w:val="00065D0A"/>
    <w:rsid w:val="000762D0"/>
    <w:rsid w:val="000B2E31"/>
    <w:rsid w:val="000C344E"/>
    <w:rsid w:val="000C62E0"/>
    <w:rsid w:val="000D066E"/>
    <w:rsid w:val="000D1998"/>
    <w:rsid w:val="000F0926"/>
    <w:rsid w:val="00112415"/>
    <w:rsid w:val="00165DF4"/>
    <w:rsid w:val="00182D98"/>
    <w:rsid w:val="001A4C28"/>
    <w:rsid w:val="001E4814"/>
    <w:rsid w:val="00276CF6"/>
    <w:rsid w:val="00292D75"/>
    <w:rsid w:val="002F6794"/>
    <w:rsid w:val="003237C9"/>
    <w:rsid w:val="00330F9C"/>
    <w:rsid w:val="003826DB"/>
    <w:rsid w:val="003A1270"/>
    <w:rsid w:val="003A3632"/>
    <w:rsid w:val="003E747E"/>
    <w:rsid w:val="005335BA"/>
    <w:rsid w:val="0054329D"/>
    <w:rsid w:val="00601754"/>
    <w:rsid w:val="0060756D"/>
    <w:rsid w:val="00651257"/>
    <w:rsid w:val="00664CEB"/>
    <w:rsid w:val="006817DF"/>
    <w:rsid w:val="006926F0"/>
    <w:rsid w:val="006D5157"/>
    <w:rsid w:val="006D6313"/>
    <w:rsid w:val="006F61B2"/>
    <w:rsid w:val="007A3925"/>
    <w:rsid w:val="007B01AA"/>
    <w:rsid w:val="00835404"/>
    <w:rsid w:val="0088623C"/>
    <w:rsid w:val="008A12F0"/>
    <w:rsid w:val="008B766B"/>
    <w:rsid w:val="00931134"/>
    <w:rsid w:val="009B5EEE"/>
    <w:rsid w:val="009B68C4"/>
    <w:rsid w:val="009D13ED"/>
    <w:rsid w:val="009E45D7"/>
    <w:rsid w:val="00A76B79"/>
    <w:rsid w:val="00AD5ACC"/>
    <w:rsid w:val="00AD72CD"/>
    <w:rsid w:val="00B20D4A"/>
    <w:rsid w:val="00B32724"/>
    <w:rsid w:val="00BB32B3"/>
    <w:rsid w:val="00C30FB5"/>
    <w:rsid w:val="00C36315"/>
    <w:rsid w:val="00C45E44"/>
    <w:rsid w:val="00D14A6A"/>
    <w:rsid w:val="00D5118C"/>
    <w:rsid w:val="00DB2592"/>
    <w:rsid w:val="00E12D16"/>
    <w:rsid w:val="00E20288"/>
    <w:rsid w:val="00E95449"/>
    <w:rsid w:val="00EA7382"/>
    <w:rsid w:val="00EF6B90"/>
    <w:rsid w:val="00EF7E57"/>
    <w:rsid w:val="00F11696"/>
    <w:rsid w:val="00F25D33"/>
    <w:rsid w:val="00F50988"/>
    <w:rsid w:val="00FA5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DF4"/>
  </w:style>
  <w:style w:type="paragraph" w:styleId="2">
    <w:name w:val="heading 2"/>
    <w:basedOn w:val="a"/>
    <w:link w:val="20"/>
    <w:uiPriority w:val="9"/>
    <w:qFormat/>
    <w:rsid w:val="003A12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D75"/>
    <w:rPr>
      <w:rFonts w:ascii="Tahoma" w:hAnsi="Tahoma" w:cs="Tahoma"/>
      <w:sz w:val="16"/>
      <w:szCs w:val="16"/>
    </w:rPr>
  </w:style>
  <w:style w:type="character" w:customStyle="1" w:styleId="a5">
    <w:name w:val="Выделение жирным"/>
    <w:rsid w:val="00292D75"/>
    <w:rPr>
      <w:b/>
      <w:bCs/>
    </w:rPr>
  </w:style>
  <w:style w:type="paragraph" w:styleId="a6">
    <w:name w:val="Body Text"/>
    <w:basedOn w:val="a"/>
    <w:link w:val="a7"/>
    <w:rsid w:val="00292D75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292D75"/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292D75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9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76B7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A12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rkedcontent">
    <w:name w:val="markedcontent"/>
    <w:basedOn w:val="a0"/>
    <w:rsid w:val="003E74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D75"/>
    <w:rPr>
      <w:rFonts w:ascii="Tahoma" w:hAnsi="Tahoma" w:cs="Tahoma"/>
      <w:sz w:val="16"/>
      <w:szCs w:val="16"/>
    </w:rPr>
  </w:style>
  <w:style w:type="character" w:customStyle="1" w:styleId="a5">
    <w:name w:val="Выделение жирным"/>
    <w:rsid w:val="00292D75"/>
    <w:rPr>
      <w:b/>
      <w:bCs/>
    </w:rPr>
  </w:style>
  <w:style w:type="paragraph" w:styleId="a6">
    <w:name w:val="Body Text"/>
    <w:basedOn w:val="a"/>
    <w:link w:val="a7"/>
    <w:rsid w:val="00292D75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292D75"/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292D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@nfpcc.ru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eremeny.sirotstvo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24848-F39B-4529-B883-0DE88090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АРМ-21</cp:lastModifiedBy>
  <cp:revision>2</cp:revision>
  <dcterms:created xsi:type="dcterms:W3CDTF">2023-05-30T05:29:00Z</dcterms:created>
  <dcterms:modified xsi:type="dcterms:W3CDTF">2023-05-30T05:29:00Z</dcterms:modified>
</cp:coreProperties>
</file>